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7" w:rsidRPr="006F6D8A" w:rsidRDefault="00CF56B7" w:rsidP="00CF56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Должностные обязанности</w:t>
      </w:r>
    </w:p>
    <w:p w:rsidR="00CF56B7" w:rsidRDefault="00CF56B7" w:rsidP="00CF5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D8A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 охране труда музыкального руководителя</w:t>
      </w:r>
    </w:p>
    <w:p w:rsidR="00CF56B7" w:rsidRDefault="00CF56B7" w:rsidP="00CF5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sz w:val="24"/>
          <w:szCs w:val="24"/>
        </w:rPr>
      </w:pPr>
      <w:r>
        <w:rPr>
          <w:color w:val="000000"/>
          <w:sz w:val="29"/>
          <w:szCs w:val="29"/>
        </w:rPr>
        <w:t>-соблюдать требования охраны труда;</w:t>
      </w: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</w:pPr>
      <w:r>
        <w:rPr>
          <w:color w:val="000000"/>
          <w:sz w:val="29"/>
          <w:szCs w:val="29"/>
        </w:rPr>
        <w:t>- правильно применять средства индивидуальной и коллективной защиты;</w:t>
      </w: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</w:pPr>
      <w:r>
        <w:rPr>
          <w:color w:val="000000"/>
          <w:sz w:val="29"/>
          <w:szCs w:val="29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>
        <w:rPr>
          <w:color w:val="000000"/>
          <w:sz w:val="29"/>
          <w:szCs w:val="29"/>
        </w:rPr>
        <w:t>помощи</w:t>
      </w:r>
      <w:proofErr w:type="gramEnd"/>
      <w:r>
        <w:rPr>
          <w:color w:val="000000"/>
          <w:sz w:val="29"/>
          <w:szCs w:val="29"/>
        </w:rPr>
        <w:t xml:space="preserve"> пострадавшим в учреждении, инструктаж по охране труда,  проверку знаний требований охраны труда;</w:t>
      </w: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</w:pPr>
      <w:r>
        <w:rPr>
          <w:color w:val="000000"/>
          <w:sz w:val="29"/>
          <w:szCs w:val="29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учреждении, или об ухудшении состояния своего здоровья, в том числе о проявлении признаков острого профессионального заболевания;</w:t>
      </w: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</w:pPr>
      <w:r>
        <w:rPr>
          <w:color w:val="000000"/>
          <w:sz w:val="29"/>
          <w:szCs w:val="29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нести ответственность за безопасную организацию воспитательных мероприятий, проводимых с воспитанниками;</w:t>
      </w:r>
    </w:p>
    <w:p w:rsidR="00CF56B7" w:rsidRDefault="00CF56B7" w:rsidP="00CF56B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sz w:val="24"/>
          <w:szCs w:val="24"/>
        </w:rPr>
      </w:pPr>
      <w:r>
        <w:rPr>
          <w:color w:val="000000"/>
          <w:sz w:val="29"/>
          <w:szCs w:val="29"/>
        </w:rPr>
        <w:t>- контролировать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воспитательных мероприятий и работ с воспитанниками вне дошкольного образовательного учреждения;</w:t>
      </w:r>
    </w:p>
    <w:p w:rsidR="00CF56B7" w:rsidRDefault="00CF56B7" w:rsidP="00CF56B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302DA" w:rsidRDefault="00B302DA">
      <w:bookmarkStart w:id="0" w:name="_GoBack"/>
      <w:bookmarkEnd w:id="0"/>
    </w:p>
    <w:sectPr w:rsidR="00B302DA" w:rsidSect="00CF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7"/>
    <w:rsid w:val="00B302DA"/>
    <w:rsid w:val="00C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2016-10-05T08:52:00Z</dcterms:created>
  <dcterms:modified xsi:type="dcterms:W3CDTF">2016-10-05T08:53:00Z</dcterms:modified>
</cp:coreProperties>
</file>